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F34883" w:rsidRDefault="00F34883" w:rsidP="005F656B">
      <w:pPr>
        <w:rPr>
          <w:rFonts w:asciiTheme="minorHAnsi" w:hAnsiTheme="minorHAnsi" w:cs="Arial"/>
          <w:b/>
          <w:color w:val="FF0000"/>
          <w:lang w:val="en-ZA"/>
        </w:rPr>
      </w:pPr>
      <w:r w:rsidRPr="00F34883">
        <w:rPr>
          <w:rFonts w:asciiTheme="minorHAnsi" w:hAnsiTheme="minorHAnsi" w:cs="Arial"/>
          <w:b/>
          <w:color w:val="FF0000"/>
          <w:lang w:val="en-ZA"/>
        </w:rPr>
        <w:t>Revised</w:t>
      </w: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 w:rsidR="0014286F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April 2014</w:t>
      </w:r>
    </w:p>
    <w:p w:rsidR="00B357A3" w:rsidRPr="00DD247D" w:rsidRDefault="00B357A3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B357A3">
        <w:rPr>
          <w:rFonts w:asciiTheme="minorHAnsi" w:hAnsiTheme="minorHAnsi" w:cs="Arial"/>
          <w:b/>
          <w:i/>
          <w:lang w:val="en-ZA"/>
        </w:rPr>
        <w:t>OUTH AFRICA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SBS28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B357A3">
        <w:rPr>
          <w:rFonts w:asciiTheme="minorHAnsi" w:hAnsiTheme="minorHAnsi" w:cs="Arial"/>
          <w:b/>
          <w:lang w:val="en-ZA"/>
        </w:rPr>
        <w:t>OUTH AFRICA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B357A3">
        <w:rPr>
          <w:rFonts w:asciiTheme="minorHAnsi" w:hAnsiTheme="minorHAnsi" w:cs="Arial"/>
          <w:b/>
          <w:lang w:val="en-ZA"/>
        </w:rPr>
        <w:t>Domestic Medium Term Note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B357A3">
        <w:rPr>
          <w:rFonts w:asciiTheme="minorHAnsi" w:hAnsiTheme="minorHAnsi" w:cs="Arial"/>
          <w:b/>
          <w:bCs/>
          <w:lang w:val="en-ZA"/>
        </w:rPr>
        <w:t>19 September 2013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B357A3">
        <w:rPr>
          <w:rFonts w:asciiTheme="minorHAnsi" w:hAnsiTheme="minorHAnsi" w:cs="Arial"/>
          <w:b/>
          <w:lang w:val="en-ZA"/>
        </w:rPr>
        <w:tab/>
      </w:r>
      <w:r w:rsidR="00B357A3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90,000,000,000.00</w:t>
      </w:r>
    </w:p>
    <w:p w:rsidR="005F656B" w:rsidRPr="00B357A3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B357A3">
        <w:rPr>
          <w:rFonts w:asciiTheme="minorHAnsi" w:hAnsiTheme="minorHAnsi" w:cs="Arial"/>
          <w:lang w:val="en-ZA"/>
        </w:rPr>
        <w:t>R 61,089,701,555.00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SBS28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B357A3">
        <w:rPr>
          <w:rFonts w:asciiTheme="minorHAnsi" w:hAnsiTheme="minorHAnsi" w:cs="Arial"/>
          <w:lang w:val="en-ZA"/>
        </w:rPr>
        <w:t>100%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F34883" w:rsidRPr="00F34883">
        <w:rPr>
          <w:rFonts w:asciiTheme="minorHAnsi" w:hAnsiTheme="minorHAnsi" w:cs="Arial"/>
          <w:highlight w:val="yellow"/>
          <w:lang w:val="en-ZA"/>
        </w:rPr>
        <w:t>6.642</w:t>
      </w:r>
      <w:r w:rsidRPr="00F34883">
        <w:rPr>
          <w:rFonts w:asciiTheme="minorHAnsi" w:hAnsiTheme="minorHAnsi" w:cs="Arial"/>
          <w:highlight w:val="yellow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F34883" w:rsidRPr="00F34883">
        <w:rPr>
          <w:rFonts w:asciiTheme="minorHAnsi" w:hAnsiTheme="minorHAnsi" w:cs="Arial"/>
          <w:highlight w:val="yellow"/>
          <w:lang w:val="en-ZA"/>
        </w:rPr>
        <w:t>16</w:t>
      </w:r>
      <w:r w:rsidR="00B357A3" w:rsidRPr="00F34883">
        <w:rPr>
          <w:rFonts w:asciiTheme="minorHAnsi" w:hAnsiTheme="minorHAnsi" w:cs="Arial"/>
          <w:highlight w:val="yellow"/>
          <w:lang w:val="en-ZA"/>
        </w:rPr>
        <w:t xml:space="preserve"> April 2014</w:t>
      </w:r>
      <w:r>
        <w:rPr>
          <w:rFonts w:asciiTheme="minorHAnsi" w:hAnsiTheme="minorHAnsi" w:cs="Arial"/>
          <w:lang w:val="en-ZA"/>
        </w:rPr>
        <w:t xml:space="preserve"> </w:t>
      </w:r>
      <w:r w:rsidRPr="00F34883">
        <w:rPr>
          <w:rFonts w:asciiTheme="minorHAnsi" w:hAnsiTheme="minorHAnsi" w:cs="Arial"/>
          <w:highlight w:val="yellow"/>
          <w:lang w:val="en-ZA"/>
        </w:rPr>
        <w:t xml:space="preserve">of </w:t>
      </w:r>
      <w:r w:rsidR="00F34883" w:rsidRPr="00F34883">
        <w:rPr>
          <w:rFonts w:asciiTheme="minorHAnsi" w:hAnsiTheme="minorHAnsi" w:cs="Arial"/>
          <w:highlight w:val="yellow"/>
          <w:lang w:val="en-ZA"/>
        </w:rPr>
        <w:t>5.767</w:t>
      </w:r>
      <w:r w:rsidR="00B357A3" w:rsidRPr="00F34883">
        <w:rPr>
          <w:rFonts w:asciiTheme="minorHAnsi" w:hAnsiTheme="minorHAnsi" w:cs="Arial"/>
          <w:highlight w:val="yellow"/>
          <w:lang w:val="en-ZA"/>
        </w:rPr>
        <w:t>%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plus 87.5 bps</w:t>
      </w:r>
      <w:r w:rsidR="00B357A3">
        <w:rPr>
          <w:rFonts w:asciiTheme="minorHAnsi" w:hAnsiTheme="minorHAnsi" w:cs="Arial"/>
          <w:lang w:val="en-ZA"/>
        </w:rPr>
        <w:t>)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B357A3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B357A3"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April 2017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July, 13 October</w:t>
      </w:r>
      <w:r w:rsidR="00B357A3">
        <w:rPr>
          <w:rFonts w:asciiTheme="minorHAnsi" w:hAnsiTheme="minorHAnsi" w:cs="Arial"/>
          <w:lang w:val="en-ZA"/>
        </w:rPr>
        <w:t>, 13 January, 13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B357A3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July, 23 October</w:t>
      </w:r>
      <w:r w:rsidR="00B357A3">
        <w:rPr>
          <w:rFonts w:asciiTheme="minorHAnsi" w:hAnsiTheme="minorHAnsi" w:cs="Arial"/>
          <w:lang w:val="en-ZA"/>
        </w:rPr>
        <w:t>, 23 January, 23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B357A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July, 12 October</w:t>
      </w:r>
      <w:r w:rsidR="00B357A3">
        <w:rPr>
          <w:rFonts w:asciiTheme="minorHAnsi" w:hAnsiTheme="minorHAnsi" w:cs="Arial"/>
          <w:lang w:val="en-ZA"/>
        </w:rPr>
        <w:t>, 12 January, 12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B357A3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ISIN No.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ZAG000115189</w:t>
      </w:r>
    </w:p>
    <w:p w:rsidR="00B357A3" w:rsidRPr="00B357A3" w:rsidRDefault="00B357A3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B357A3" w:rsidRDefault="00B357A3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357A3" w:rsidRPr="00DD247D" w:rsidRDefault="00B357A3" w:rsidP="00B357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Gail Fraser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7217426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1043B1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5F656B" w:rsidRPr="00DD247D">
        <w:rPr>
          <w:rFonts w:asciiTheme="minorHAnsi" w:hAnsiTheme="minorHAnsi" w:cs="Arial"/>
          <w:lang w:val="en-ZA"/>
        </w:rPr>
        <w:tab/>
        <w:t>JSE</w:t>
      </w:r>
      <w:r w:rsidR="005F656B" w:rsidRPr="00DD247D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3488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3488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348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2E5F5DF" wp14:editId="2B1659B5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2E5F5DF" wp14:editId="2B1659B5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348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43B1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286F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2E6F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7A3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4883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2014-04-25T08:00:00+00:00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C1C5AC4-9A3A-4C63-948E-F7E6A05B202C}"/>
</file>

<file path=customXml/itemProps2.xml><?xml version="1.0" encoding="utf-8"?>
<ds:datastoreItem xmlns:ds="http://schemas.openxmlformats.org/officeDocument/2006/customXml" ds:itemID="{41DC5943-1F7B-490E-B287-6E32B1111E9D}"/>
</file>

<file path=customXml/itemProps3.xml><?xml version="1.0" encoding="utf-8"?>
<ds:datastoreItem xmlns:ds="http://schemas.openxmlformats.org/officeDocument/2006/customXml" ds:itemID="{7C48CC06-2D59-4F93-B05F-453FC634C31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New Listing - SBS28 - 23 April 2014 (2)</dc:title>
  <dc:creator>Johannesburg Stock Exchange</dc:creator>
  <cp:lastModifiedBy>JSEUser</cp:lastModifiedBy>
  <cp:revision>2</cp:revision>
  <cp:lastPrinted>2012-01-03T09:35:00Z</cp:lastPrinted>
  <dcterms:created xsi:type="dcterms:W3CDTF">2014-04-23T10:17:00Z</dcterms:created>
  <dcterms:modified xsi:type="dcterms:W3CDTF">2014-04-23T10:17:00Z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244100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